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A8" w:rsidRDefault="00BD7AA8" w:rsidP="00BD7AA8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A8" w:rsidRDefault="00BD7AA8" w:rsidP="00BD7AA8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BD7AA8" w:rsidRDefault="00BD7AA8" w:rsidP="00BD7AA8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BD7AA8" w:rsidRDefault="00BD7AA8" w:rsidP="00BD7AA8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BD7AA8" w:rsidTr="00BD7AA8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7AA8" w:rsidRDefault="00BD7AA8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27 листопада</w:t>
            </w:r>
          </w:p>
        </w:tc>
        <w:tc>
          <w:tcPr>
            <w:tcW w:w="2282" w:type="dxa"/>
            <w:vAlign w:val="bottom"/>
            <w:hideMark/>
          </w:tcPr>
          <w:p w:rsidR="00BD7AA8" w:rsidRDefault="00BD7AA8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  <w:hideMark/>
          </w:tcPr>
          <w:p w:rsidR="00BD7AA8" w:rsidRDefault="00BD7AA8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7AA8" w:rsidRDefault="00BD7AA8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</w:tr>
    </w:tbl>
    <w:p w:rsidR="00BD7AA8" w:rsidRDefault="00BD7AA8" w:rsidP="00BD7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9A5BED">
        <w:rPr>
          <w:rFonts w:ascii="Times New Roman" w:hAnsi="Times New Roman" w:cs="Times New Roman"/>
          <w:b/>
          <w:i/>
          <w:sz w:val="28"/>
          <w:szCs w:val="28"/>
          <w:lang w:val="uk-UA"/>
        </w:rPr>
        <w:t>ро результати участі учнів</w:t>
      </w:r>
    </w:p>
    <w:p w:rsidR="009A5BED" w:rsidRDefault="009A5BED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в  І етапі </w:t>
      </w: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Всеукраїнської учнівської олімпіади </w:t>
      </w: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 географії у 2025/2026 навчальному році</w:t>
      </w: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D7AA8" w:rsidRDefault="00BD7AA8" w:rsidP="00BD7AA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D7AA8" w:rsidRDefault="00BD7AA8" w:rsidP="00BD7A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наказів Ніжинського обласного педагогічного ліцею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22 жовтня 2025 року</w:t>
      </w:r>
      <w:r w:rsidR="009A5BED">
        <w:rPr>
          <w:rFonts w:ascii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237-Н «Про проведення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етапу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Всеукраїнських учнівських олімпіад з хімії, німецької мови та географії у 2025/2026 навчальному році» та Відділу освіти, сім'ї, молоді та спорту  Носівської міської ради  від 23 жовтня 2025 року №1</w:t>
      </w:r>
      <w:r w:rsidR="0025522C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проведення І етапу Всеукраїнських </w:t>
      </w:r>
      <w:r w:rsidR="009A5BE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учнівських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олімпіад з</w:t>
      </w:r>
      <w:r w:rsidR="0025522C" w:rsidRPr="002552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52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хімії, німецької мови та географії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2025/2026 навчальному році»,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 </w:t>
      </w:r>
      <w:r>
        <w:rPr>
          <w:rFonts w:ascii="Times New Roman" w:hAnsi="Times New Roman" w:cs="Times New Roman"/>
          <w:sz w:val="28"/>
          <w:szCs w:val="28"/>
          <w:lang w:val="uk-UA"/>
        </w:rPr>
        <w:t>Ука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воєнного стану в Україні»,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від 1</w:t>
      </w:r>
      <w:r w:rsidR="0025522C">
        <w:rPr>
          <w:rFonts w:ascii="Times New Roman" w:hAnsi="Times New Roman" w:cs="Times New Roman"/>
          <w:sz w:val="28"/>
          <w:szCs w:val="28"/>
          <w:lang w:val="uk-UA"/>
        </w:rPr>
        <w:t>5 липня  2025 року  №4524-ІХ,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на базі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Носівської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в дистанційній формі  була проведена олімпіада з</w:t>
      </w:r>
      <w:r w:rsidR="0025522C">
        <w:rPr>
          <w:rFonts w:ascii="Times New Roman" w:hAnsi="Times New Roman" w:cs="Times New Roman"/>
          <w:sz w:val="28"/>
          <w:szCs w:val="28"/>
          <w:lang w:val="uk-UA"/>
        </w:rPr>
        <w:t xml:space="preserve"> географії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7AA8" w:rsidRDefault="00BD7AA8" w:rsidP="0041641D">
      <w:pP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участі в олімпіаді зареєструвалися </w:t>
      </w:r>
      <w:r w:rsidR="0025522C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 8-11 класів  закладів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середньої 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 Носівсько</w:t>
      </w:r>
      <w:r w:rsidR="009A5BED">
        <w:rPr>
          <w:rFonts w:ascii="Times New Roman" w:hAnsi="Times New Roman" w:cs="Times New Roman"/>
          <w:sz w:val="28"/>
          <w:szCs w:val="28"/>
          <w:lang w:val="uk-UA"/>
        </w:rPr>
        <w:t>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 Фактично в інтелект</w:t>
      </w:r>
      <w:r w:rsidR="0025522C">
        <w:rPr>
          <w:rFonts w:ascii="Times New Roman" w:hAnsi="Times New Roman" w:cs="Times New Roman"/>
          <w:sz w:val="28"/>
          <w:szCs w:val="28"/>
          <w:lang w:val="uk-UA"/>
        </w:rPr>
        <w:t>уальному змаганні взяли участь 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 ( 7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–Носівського ліцею №1, 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4- Носівської гімназії №3, по 1 з Носів</w:t>
      </w:r>
      <w:r w:rsidR="009A5B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ької гімназії №2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BD7AA8" w:rsidRDefault="0025522C" w:rsidP="0041641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</w:t>
      </w:r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9A5B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9A5B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BD7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не були  учасниками  І етапу олімпіади.</w:t>
      </w:r>
    </w:p>
    <w:p w:rsidR="00BD7AA8" w:rsidRDefault="00BD7AA8" w:rsidP="0041641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наказу Управління освіти і науки Чернігівської ОДА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листопада 2025 року №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</w:t>
      </w:r>
      <w:r w:rsidR="008E3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552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географії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2025/2026 навчальному році» жоден здобувач освіти ЗЗСО Носівської міської ради, який брав участь у олімпіаді з</w:t>
      </w:r>
      <w:r w:rsidR="009A5B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географії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не був відзначений дипломом.  </w:t>
      </w:r>
    </w:p>
    <w:p w:rsidR="00BD7AA8" w:rsidRDefault="00BD7AA8" w:rsidP="004164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41641D" w:rsidRDefault="0041641D" w:rsidP="004164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AA8" w:rsidRDefault="00BD7AA8" w:rsidP="00BD7A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Директорам закладів загальної середньої освіти:</w:t>
      </w:r>
    </w:p>
    <w:p w:rsidR="00BD7AA8" w:rsidRDefault="00BD7AA8" w:rsidP="0041641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Довести результати участі здобувачів освіти ЗЗСО Носівської міської ради в  І етапі Всеукраїнської учнівської олімпіади з </w:t>
      </w:r>
      <w:r w:rsidR="008E3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географії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2025/2026 навчальному році по опорній локації Ніжинський обласний педагогічний ліцей до відома педагогічних колективів, здобувачів освіти та їх батьків або осіб, які їх замінюють ( додаток ).</w:t>
      </w:r>
    </w:p>
    <w:p w:rsidR="00BD7AA8" w:rsidRPr="009A5BED" w:rsidRDefault="00BD7AA8" w:rsidP="0041641D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Проаналізувати результати участі учнів в І етапі олімпіади з </w:t>
      </w:r>
      <w:r w:rsidR="008B0C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географії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вжити дієві заходи, щодо поліпшення роботи з обдарованими учнями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Pr="009A5BE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2.Директору ЦПРПП Ользі Мельник організувати обговорення результатів участі  учнів закладів загальної середньої освіти  в олімпіаді на засіданні МПС вчителів</w:t>
      </w:r>
      <w:r w:rsidR="008E33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географії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Відповідальність за виконання наказу покласти на директорів закладів загальної середньої освіти Ірину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Нечес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№1), Олену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Любов Печерну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Яну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 Світлану Гусєву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гімназія, завідувачів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  Ольгу Мельник, директора Центру професійного розвитку педагогічних працівників.</w:t>
      </w: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Контроль за виконанням даного наказу залишаю за собою.</w:t>
      </w: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AA8" w:rsidRDefault="00BD7AA8" w:rsidP="00BD7A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Начальник                             </w:t>
      </w:r>
      <w:r w:rsidR="004164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41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41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Наталія ТОНКОНОГ</w:t>
      </w:r>
    </w:p>
    <w:p w:rsidR="00C52BA4" w:rsidRDefault="00C52BA4"/>
    <w:sectPr w:rsidR="00C52BA4" w:rsidSect="0041641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A8"/>
    <w:rsid w:val="00040E72"/>
    <w:rsid w:val="0025522C"/>
    <w:rsid w:val="0041641D"/>
    <w:rsid w:val="008B0C11"/>
    <w:rsid w:val="008E3373"/>
    <w:rsid w:val="009A5BED"/>
    <w:rsid w:val="00BD7AA8"/>
    <w:rsid w:val="00C52BA4"/>
    <w:rsid w:val="00F4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F86A-6186-4CF4-B3F9-B3CCB55F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A8"/>
    <w:pPr>
      <w:ind w:left="720"/>
      <w:contextualSpacing/>
    </w:pPr>
  </w:style>
  <w:style w:type="character" w:customStyle="1" w:styleId="docdata">
    <w:name w:val="docdata"/>
    <w:aliases w:val="docy,v5,4198,baiaagaaboqcaaadnw4aaawtdgaaaaaaaaaaaaaaaaaaaaaaaaaaaaaaaaaaaaaaaaaaaaaaaaaaaaaaaaaaaaaaaaaaaaaaaaaaaaaaaaaaaaaaaaaaaaaaaaaaaaaaaaaaaaaaaaaaaaaaaaaaaaaaaaaaaaaaaaaaaaaaaaaaaaaaaaaaaaaaaaaaaaaaaaaaaaaaaaaaaaaaaaaaaaaaaaaaaaaaaaaaaaaa"/>
    <w:basedOn w:val="a0"/>
    <w:rsid w:val="00BD7AA8"/>
  </w:style>
  <w:style w:type="paragraph" w:styleId="a4">
    <w:name w:val="Balloon Text"/>
    <w:basedOn w:val="a"/>
    <w:link w:val="a5"/>
    <w:uiPriority w:val="99"/>
    <w:semiHidden/>
    <w:unhideWhenUsed/>
    <w:rsid w:val="009A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2025-12-04T14:08:00Z</cp:lastPrinted>
  <dcterms:created xsi:type="dcterms:W3CDTF">2026-03-25T14:54:00Z</dcterms:created>
  <dcterms:modified xsi:type="dcterms:W3CDTF">2026-03-25T14:54:00Z</dcterms:modified>
</cp:coreProperties>
</file>